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AE" w:rsidRDefault="001C18AE" w:rsidP="001C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задымлении, смоге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8AE" w:rsidRDefault="001C18AE" w:rsidP="001C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Аномально жаркая погода и смена направления ветра в пожароопасный период приводят к неожиданным задымлениям на территории населенных пунктов. 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сезон лесных пожаров прошёл с минимальным ущербом для здоровья, Управление гражданской защиты Ханты-Мансийского района рекомендует гражданам соблюдать следующие правила поведения при смоге: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длительного пребывания на улице детей и беременных женщин;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окна квартиры или офиса держать закрытыми в ночные и утренние часы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(утром особенно велика концентрация вредных веществ в воздухе); 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окна или форточки обязательно завешивать мокрой марлей или любым другим тонким полотном;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не пользоваться общественным и личным транспортом;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физическую активность;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аллергии следует пить поливитамины против отравления продуктами горения;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сильной задымлённости необходимо применять средства индивидуальной защиты (марлевые и медицинские маски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1C18AE" w:rsidRDefault="001C18AE" w:rsidP="001C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воздержаться от курения, распития алкогольных напитков;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качестве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возникновения последствий влияния смога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дыхательные пути, полезно посещать бассейн, делать дыхательную гимнастику;</w:t>
      </w:r>
    </w:p>
    <w:p w:rsidR="001C18AE" w:rsidRDefault="001C18AE" w:rsidP="001C1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сильном недомогании, бессоннице, возникновении кашля во время смога, необходимо как можно скорее обратиться к врачу.</w:t>
      </w:r>
    </w:p>
    <w:p w:rsidR="001C18AE" w:rsidRDefault="001C18AE" w:rsidP="001C18AE">
      <w:bookmarkStart w:id="0" w:name="_GoBack"/>
      <w:bookmarkEnd w:id="0"/>
    </w:p>
    <w:p w:rsidR="00A5538C" w:rsidRDefault="00A5538C"/>
    <w:sectPr w:rsidR="00A5538C" w:rsidSect="00A5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18AE"/>
    <w:rsid w:val="001C18AE"/>
    <w:rsid w:val="00A5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Завадский</dc:creator>
  <cp:keywords/>
  <dc:description/>
  <cp:lastModifiedBy>В.А. Завадский</cp:lastModifiedBy>
  <cp:revision>3</cp:revision>
  <dcterms:created xsi:type="dcterms:W3CDTF">2020-07-14T05:32:00Z</dcterms:created>
  <dcterms:modified xsi:type="dcterms:W3CDTF">2020-07-14T05:34:00Z</dcterms:modified>
</cp:coreProperties>
</file>